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22C" w:rsidRPr="000F1C13" w:rsidRDefault="00C812F2" w:rsidP="00C812F2">
      <w:pPr>
        <w:jc w:val="center"/>
        <w:rPr>
          <w:b/>
          <w:sz w:val="28"/>
          <w:szCs w:val="28"/>
        </w:rPr>
      </w:pPr>
      <w:r w:rsidRPr="000F1C13">
        <w:rPr>
          <w:b/>
          <w:sz w:val="28"/>
          <w:szCs w:val="28"/>
        </w:rPr>
        <w:t>Информация по чл.44,  ал.3, т.1  ЗОП</w:t>
      </w:r>
    </w:p>
    <w:p w:rsidR="000F1C13" w:rsidRDefault="000F1C13" w:rsidP="00C812F2">
      <w:pPr>
        <w:jc w:val="center"/>
        <w:rPr>
          <w:sz w:val="28"/>
          <w:szCs w:val="28"/>
        </w:rPr>
      </w:pPr>
    </w:p>
    <w:p w:rsidR="000F1C13" w:rsidRDefault="000F1C13" w:rsidP="000F1C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основание  чл.29, ал.1 от ППЗОП и във връзка с чл.44, ал.3, т.1 от  ЗОП, при  подготовката  на документацията за обществена поръчка с предмет: </w:t>
      </w:r>
    </w:p>
    <w:p w:rsidR="000F1C13" w:rsidRPr="000F1C13" w:rsidRDefault="000F1C13" w:rsidP="000F1C13">
      <w:pPr>
        <w:jc w:val="both"/>
        <w:rPr>
          <w:sz w:val="28"/>
          <w:szCs w:val="28"/>
        </w:rPr>
      </w:pPr>
      <w:r w:rsidRPr="000F1C13">
        <w:rPr>
          <w:b/>
          <w:sz w:val="24"/>
          <w:szCs w:val="24"/>
        </w:rPr>
        <w:t>”Приготвяне и доставка на храна в готов за консумация вид, индивидуална опаковка – тип „Закуска” за ПГ /подготвителна група/ и учениците  от І до І</w:t>
      </w:r>
      <w:r w:rsidRPr="000F1C13">
        <w:rPr>
          <w:b/>
          <w:sz w:val="24"/>
          <w:szCs w:val="24"/>
          <w:lang w:val="en-US"/>
        </w:rPr>
        <w:t>V</w:t>
      </w:r>
      <w:r w:rsidRPr="000F1C13">
        <w:rPr>
          <w:b/>
          <w:sz w:val="24"/>
          <w:szCs w:val="24"/>
        </w:rPr>
        <w:t xml:space="preserve"> клас на ОУ „Христо Ботев” с. Левка, общ. Свиленград през учебната 2016-2017 г.  </w:t>
      </w:r>
      <w:r w:rsidRPr="000F1C13">
        <w:rPr>
          <w:sz w:val="28"/>
          <w:szCs w:val="28"/>
        </w:rPr>
        <w:t>е участвало външно лице – Г.Дюлгерова.</w:t>
      </w:r>
    </w:p>
    <w:p w:rsidR="000F1C13" w:rsidRPr="00C812F2" w:rsidRDefault="000F1C13" w:rsidP="000F1C13">
      <w:pPr>
        <w:jc w:val="both"/>
        <w:rPr>
          <w:sz w:val="28"/>
          <w:szCs w:val="28"/>
        </w:rPr>
      </w:pPr>
    </w:p>
    <w:sectPr w:rsidR="000F1C13" w:rsidRPr="00C812F2" w:rsidSect="000B22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12F2"/>
    <w:rsid w:val="000B222C"/>
    <w:rsid w:val="000F1C13"/>
    <w:rsid w:val="00C81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2016-09-01T11:43:00Z</dcterms:created>
  <dcterms:modified xsi:type="dcterms:W3CDTF">2016-09-01T11:48:00Z</dcterms:modified>
</cp:coreProperties>
</file>